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9E" w:rsidRPr="001F2C6A" w:rsidRDefault="005B1E9E" w:rsidP="005B1E9E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BC6E34">
        <w:rPr>
          <w:b/>
          <w:i/>
          <w:sz w:val="28"/>
          <w:szCs w:val="28"/>
        </w:rPr>
        <w:t>[HOSPITAL NAME]</w:t>
      </w:r>
    </w:p>
    <w:p w:rsidR="005B1E9E" w:rsidRPr="001F2C6A" w:rsidRDefault="005B1E9E" w:rsidP="005B1E9E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</w:p>
    <w:p w:rsidR="005B1E9E" w:rsidRPr="001F2C6A" w:rsidRDefault="005B1E9E" w:rsidP="005B1E9E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1F2C6A">
        <w:rPr>
          <w:b/>
          <w:sz w:val="28"/>
          <w:szCs w:val="28"/>
        </w:rPr>
        <w:t>ADMINISTRATIVE POLICY</w:t>
      </w:r>
    </w:p>
    <w:p w:rsidR="005B1E9E" w:rsidRDefault="005B1E9E" w:rsidP="005B1E9E">
      <w:pPr>
        <w:tabs>
          <w:tab w:val="left" w:pos="6480"/>
        </w:tabs>
        <w:spacing w:after="0" w:line="240" w:lineRule="auto"/>
        <w:jc w:val="center"/>
        <w:rPr>
          <w:b/>
        </w:rPr>
      </w:pPr>
    </w:p>
    <w:p w:rsidR="005B1E9E" w:rsidRDefault="005B1E9E" w:rsidP="005B1E9E">
      <w:pPr>
        <w:tabs>
          <w:tab w:val="left" w:pos="6480"/>
        </w:tabs>
        <w:spacing w:after="0" w:line="240" w:lineRule="auto"/>
        <w:rPr>
          <w:b/>
        </w:rPr>
      </w:pPr>
      <w:r w:rsidRPr="00B73F94">
        <w:rPr>
          <w:rStyle w:val="Heading1Char"/>
        </w:rPr>
        <w:t xml:space="preserve">CATEGORY:  </w:t>
      </w:r>
      <w:r>
        <w:rPr>
          <w:rStyle w:val="Heading1Char"/>
        </w:rPr>
        <w:t>Public Relations</w:t>
      </w:r>
      <w:r w:rsidR="00447115">
        <w:rPr>
          <w:b/>
        </w:rPr>
        <w:tab/>
        <w:t>CODE:  E-4</w:t>
      </w:r>
      <w:bookmarkStart w:id="0" w:name="_GoBack"/>
      <w:bookmarkEnd w:id="0"/>
      <w:r>
        <w:rPr>
          <w:b/>
        </w:rPr>
        <w:t xml:space="preserve">     </w:t>
      </w:r>
    </w:p>
    <w:p w:rsidR="005B1E9E" w:rsidRDefault="005B1E9E" w:rsidP="005B1E9E">
      <w:pPr>
        <w:tabs>
          <w:tab w:val="left" w:pos="6480"/>
        </w:tabs>
        <w:spacing w:after="0" w:line="240" w:lineRule="auto"/>
        <w:rPr>
          <w:b/>
        </w:rPr>
      </w:pPr>
    </w:p>
    <w:p w:rsidR="005B1E9E" w:rsidRDefault="005B1E9E" w:rsidP="005B1E9E">
      <w:pPr>
        <w:tabs>
          <w:tab w:val="left" w:pos="6480"/>
        </w:tabs>
        <w:spacing w:after="0" w:line="240" w:lineRule="auto"/>
        <w:rPr>
          <w:b/>
        </w:rPr>
      </w:pPr>
      <w:r w:rsidRPr="00A2468F">
        <w:rPr>
          <w:rStyle w:val="Heading2Char"/>
        </w:rPr>
        <w:t>SUBJECT:  Use of the Hospital Name</w:t>
      </w:r>
      <w:r>
        <w:rPr>
          <w:rStyle w:val="Heading2Char"/>
        </w:rPr>
        <w:t xml:space="preserve"> and Logo</w:t>
      </w:r>
      <w:r>
        <w:rPr>
          <w:b/>
        </w:rPr>
        <w:t xml:space="preserve"> </w:t>
      </w:r>
      <w:r>
        <w:rPr>
          <w:b/>
        </w:rPr>
        <w:tab/>
        <w:t>EFFECTIVE:</w:t>
      </w:r>
    </w:p>
    <w:p w:rsidR="005B1E9E" w:rsidRDefault="005B1E9E" w:rsidP="005B1E9E">
      <w:pPr>
        <w:tabs>
          <w:tab w:val="left" w:pos="6480"/>
        </w:tabs>
        <w:spacing w:after="0" w:line="240" w:lineRule="auto"/>
        <w:rPr>
          <w:b/>
        </w:rPr>
      </w:pPr>
    </w:p>
    <w:p w:rsidR="005B1E9E" w:rsidRDefault="005B1E9E" w:rsidP="005B1E9E">
      <w:pPr>
        <w:tabs>
          <w:tab w:val="left" w:pos="6480"/>
        </w:tabs>
        <w:spacing w:after="0" w:line="240" w:lineRule="auto"/>
        <w:rPr>
          <w:b/>
        </w:rPr>
      </w:pPr>
      <w:r>
        <w:rPr>
          <w:b/>
        </w:rPr>
        <w:t>COORDINATOR:  Business Manager</w:t>
      </w:r>
    </w:p>
    <w:p w:rsidR="005B1E9E" w:rsidRDefault="005B1E9E" w:rsidP="005B1E9E">
      <w:pPr>
        <w:tabs>
          <w:tab w:val="left" w:pos="6480"/>
        </w:tabs>
        <w:spacing w:after="0" w:line="240" w:lineRule="auto"/>
        <w:rPr>
          <w:b/>
        </w:rPr>
      </w:pPr>
    </w:p>
    <w:p w:rsidR="005B1E9E" w:rsidRDefault="005B1E9E" w:rsidP="005B1E9E">
      <w:pPr>
        <w:tabs>
          <w:tab w:val="left" w:pos="6480"/>
        </w:tabs>
        <w:spacing w:after="0" w:line="240" w:lineRule="auto"/>
        <w:rPr>
          <w:b/>
        </w:rPr>
      </w:pPr>
    </w:p>
    <w:p w:rsidR="005B1E9E" w:rsidRDefault="005B1E9E" w:rsidP="005B1E9E">
      <w:pPr>
        <w:tabs>
          <w:tab w:val="left" w:pos="6480"/>
        </w:tabs>
        <w:spacing w:after="0" w:line="240" w:lineRule="auto"/>
      </w:pPr>
      <w:r>
        <w:t>The name “</w:t>
      </w:r>
      <w:r w:rsidRPr="00BC6E34">
        <w:rPr>
          <w:i/>
        </w:rPr>
        <w:t>[Hospital Name]</w:t>
      </w:r>
      <w:r>
        <w:t xml:space="preserve">” is the property of </w:t>
      </w:r>
      <w:r w:rsidRPr="00BC6E34">
        <w:rPr>
          <w:i/>
        </w:rPr>
        <w:t>[Hospital Name]</w:t>
      </w:r>
      <w:r>
        <w:t>. Because of the unique mission of the Hospital and the recognition associated with the name, the use of the name “</w:t>
      </w:r>
      <w:r w:rsidRPr="00BC6E34">
        <w:rPr>
          <w:i/>
        </w:rPr>
        <w:t>[Hospital Name]</w:t>
      </w:r>
      <w:r>
        <w:t>” must be protected. Therefore, the following policies apply:</w:t>
      </w:r>
    </w:p>
    <w:p w:rsidR="005B1E9E" w:rsidRDefault="005B1E9E" w:rsidP="005B1E9E">
      <w:pPr>
        <w:tabs>
          <w:tab w:val="left" w:pos="6480"/>
        </w:tabs>
        <w:spacing w:after="0" w:line="240" w:lineRule="auto"/>
      </w:pPr>
    </w:p>
    <w:p w:rsidR="005B1E9E" w:rsidRDefault="005B1E9E" w:rsidP="005B1E9E">
      <w:pPr>
        <w:numPr>
          <w:ilvl w:val="0"/>
          <w:numId w:val="1"/>
        </w:numPr>
        <w:tabs>
          <w:tab w:val="left" w:pos="6480"/>
        </w:tabs>
        <w:spacing w:after="0" w:line="240" w:lineRule="auto"/>
      </w:pPr>
      <w:r>
        <w:t>The use of the name “</w:t>
      </w:r>
      <w:r w:rsidRPr="00BC6E34">
        <w:rPr>
          <w:i/>
        </w:rPr>
        <w:t>[Hospital Name]</w:t>
      </w:r>
      <w:r>
        <w:t>” must be approved by the Hospital Board of Directors and the entity requesting use of the name will be required to enter into a legal agreement for the use.</w:t>
      </w:r>
    </w:p>
    <w:p w:rsidR="005B1E9E" w:rsidRDefault="005B1E9E" w:rsidP="005B1E9E">
      <w:pPr>
        <w:tabs>
          <w:tab w:val="left" w:pos="6480"/>
        </w:tabs>
        <w:spacing w:after="0" w:line="240" w:lineRule="auto"/>
      </w:pPr>
    </w:p>
    <w:p w:rsidR="005B1E9E" w:rsidRDefault="005B1E9E" w:rsidP="005B1E9E">
      <w:pPr>
        <w:numPr>
          <w:ilvl w:val="0"/>
          <w:numId w:val="1"/>
        </w:numPr>
        <w:tabs>
          <w:tab w:val="left" w:pos="6480"/>
        </w:tabs>
        <w:spacing w:after="0" w:line="240" w:lineRule="auto"/>
      </w:pPr>
      <w:r>
        <w:t>The Business Manager will maintain a list of all entities which are using the name “</w:t>
      </w:r>
      <w:r w:rsidRPr="00BC6E34">
        <w:rPr>
          <w:i/>
        </w:rPr>
        <w:t>[Hospital Name]</w:t>
      </w:r>
      <w:r>
        <w:t>” and the Board of Directors action authorizing the use of the name.</w:t>
      </w:r>
    </w:p>
    <w:p w:rsidR="005B1E9E" w:rsidRDefault="005B1E9E" w:rsidP="005B1E9E">
      <w:pPr>
        <w:pStyle w:val="ListParagraph"/>
      </w:pPr>
    </w:p>
    <w:p w:rsidR="005B1E9E" w:rsidRDefault="005B1E9E" w:rsidP="005B1E9E">
      <w:pPr>
        <w:numPr>
          <w:ilvl w:val="0"/>
          <w:numId w:val="1"/>
        </w:numPr>
        <w:tabs>
          <w:tab w:val="left" w:pos="6480"/>
        </w:tabs>
        <w:spacing w:after="0" w:line="240" w:lineRule="auto"/>
      </w:pPr>
      <w:r>
        <w:t xml:space="preserve">The approved logo design for the hospital is included below (include a copy of the approved logo designs). The use of the logo should be approved by the CEO and/or the Administrative Committee. </w:t>
      </w:r>
    </w:p>
    <w:p w:rsidR="005B1E9E" w:rsidRDefault="005B1E9E" w:rsidP="005B1E9E">
      <w:pPr>
        <w:tabs>
          <w:tab w:val="left" w:pos="6480"/>
        </w:tabs>
        <w:spacing w:after="0" w:line="240" w:lineRule="auto"/>
      </w:pPr>
    </w:p>
    <w:p w:rsidR="005B1E9E" w:rsidRDefault="005B1E9E" w:rsidP="005B1E9E">
      <w:pPr>
        <w:tabs>
          <w:tab w:val="left" w:pos="6480"/>
        </w:tabs>
        <w:spacing w:after="0" w:line="240" w:lineRule="auto"/>
        <w:ind w:left="360"/>
      </w:pPr>
    </w:p>
    <w:p w:rsidR="005B1E9E" w:rsidRDefault="005B1E9E" w:rsidP="005B1E9E">
      <w:pPr>
        <w:tabs>
          <w:tab w:val="left" w:pos="6480"/>
        </w:tabs>
        <w:spacing w:after="0" w:line="240" w:lineRule="auto"/>
        <w:ind w:left="360"/>
      </w:pPr>
    </w:p>
    <w:p w:rsidR="005B1E9E" w:rsidRDefault="005B1E9E" w:rsidP="005B1E9E">
      <w:pPr>
        <w:tabs>
          <w:tab w:val="left" w:pos="6480"/>
        </w:tabs>
        <w:spacing w:after="0" w:line="240" w:lineRule="auto"/>
        <w:ind w:left="360"/>
      </w:pPr>
    </w:p>
    <w:p w:rsidR="005B1E9E" w:rsidRDefault="005B1E9E" w:rsidP="005B1E9E">
      <w:pPr>
        <w:tabs>
          <w:tab w:val="left" w:pos="6480"/>
        </w:tabs>
        <w:spacing w:after="0" w:line="240" w:lineRule="auto"/>
        <w:ind w:left="360"/>
      </w:pPr>
    </w:p>
    <w:p w:rsidR="005B1E9E" w:rsidRDefault="005B1E9E" w:rsidP="005B1E9E">
      <w:pPr>
        <w:tabs>
          <w:tab w:val="left" w:pos="6480"/>
        </w:tabs>
        <w:spacing w:after="0" w:line="240" w:lineRule="auto"/>
      </w:pPr>
      <w:r>
        <w:t>APPROVED: ____________________________</w:t>
      </w:r>
    </w:p>
    <w:p w:rsidR="005B1E9E" w:rsidRDefault="005B1E9E" w:rsidP="005B1E9E">
      <w:pPr>
        <w:tabs>
          <w:tab w:val="left" w:pos="6480"/>
        </w:tabs>
        <w:spacing w:after="0" w:line="240" w:lineRule="auto"/>
        <w:ind w:left="360"/>
      </w:pPr>
    </w:p>
    <w:p w:rsidR="005B1E9E" w:rsidRPr="00E633D9" w:rsidRDefault="005B1E9E" w:rsidP="005B1E9E">
      <w:pPr>
        <w:tabs>
          <w:tab w:val="left" w:pos="6480"/>
        </w:tabs>
        <w:spacing w:after="0" w:line="240" w:lineRule="auto"/>
      </w:pPr>
      <w:r>
        <w:t>DATE: _________________________</w:t>
      </w:r>
    </w:p>
    <w:p w:rsidR="005B1E9E" w:rsidRDefault="005B1E9E" w:rsidP="005B1E9E">
      <w:pPr>
        <w:tabs>
          <w:tab w:val="left" w:pos="6480"/>
        </w:tabs>
        <w:spacing w:after="0" w:line="240" w:lineRule="auto"/>
      </w:pPr>
    </w:p>
    <w:p w:rsidR="00D71C80" w:rsidRDefault="00447115"/>
    <w:sectPr w:rsidR="00D71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007C3"/>
    <w:multiLevelType w:val="hybridMultilevel"/>
    <w:tmpl w:val="9AEA8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9E"/>
    <w:rsid w:val="000E14A8"/>
    <w:rsid w:val="00447115"/>
    <w:rsid w:val="005B1E9E"/>
    <w:rsid w:val="006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1D7F4-55D5-4A63-8470-C2C0B4B7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E9E"/>
    <w:pPr>
      <w:spacing w:after="200" w:line="276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E9E"/>
    <w:pPr>
      <w:spacing w:before="480" w:after="0"/>
      <w:contextualSpacing/>
      <w:outlineLvl w:val="0"/>
    </w:pPr>
    <w:rPr>
      <w:smallCaps/>
      <w:spacing w:val="5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E9E"/>
    <w:pPr>
      <w:spacing w:before="200" w:after="0" w:line="271" w:lineRule="auto"/>
      <w:outlineLvl w:val="1"/>
    </w:pPr>
    <w:rPr>
      <w:i/>
      <w:small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E9E"/>
    <w:rPr>
      <w:rFonts w:asciiTheme="majorHAnsi" w:eastAsiaTheme="majorEastAsia" w:hAnsiTheme="majorHAnsi" w:cstheme="majorBidi"/>
      <w:smallCaps/>
      <w:spacing w:val="5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B1E9E"/>
    <w:rPr>
      <w:rFonts w:asciiTheme="majorHAnsi" w:eastAsiaTheme="majorEastAsia" w:hAnsiTheme="majorHAnsi" w:cstheme="majorBidi"/>
      <w:i/>
      <w:smallCaps/>
      <w:sz w:val="24"/>
      <w:szCs w:val="28"/>
    </w:rPr>
  </w:style>
  <w:style w:type="paragraph" w:styleId="ListParagraph">
    <w:name w:val="List Paragraph"/>
    <w:basedOn w:val="Normal"/>
    <w:uiPriority w:val="34"/>
    <w:qFormat/>
    <w:rsid w:val="005B1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Blethen, Elisa (LLU)</dc:creator>
  <cp:keywords/>
  <dc:description/>
  <cp:lastModifiedBy>Blethen, Elisa (LLU)</cp:lastModifiedBy>
  <cp:revision>2</cp:revision>
  <dcterms:created xsi:type="dcterms:W3CDTF">2016-09-08T19:45:00Z</dcterms:created>
  <dcterms:modified xsi:type="dcterms:W3CDTF">2016-10-10T23:00:00Z</dcterms:modified>
</cp:coreProperties>
</file>